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9CBB" w14:textId="6314595F" w:rsidR="00EA2066" w:rsidRDefault="00EA2066" w:rsidP="00EA20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6462DC1" wp14:editId="1EB57817">
            <wp:simplePos x="0" y="0"/>
            <wp:positionH relativeFrom="margin">
              <wp:align>right</wp:align>
            </wp:positionH>
            <wp:positionV relativeFrom="paragraph">
              <wp:posOffset>118745</wp:posOffset>
            </wp:positionV>
            <wp:extent cx="6970888" cy="3921125"/>
            <wp:effectExtent l="0" t="0" r="190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888" cy="392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EF0DB61" w14:textId="6983099A" w:rsidR="00EA2066" w:rsidRDefault="00EA2066" w:rsidP="00EA20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9B02D36" w14:textId="77777777" w:rsidR="00EA2066" w:rsidRDefault="00EA2066" w:rsidP="00EA20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E766BE2" w14:textId="77777777" w:rsidR="00EA2066" w:rsidRDefault="00EA2066" w:rsidP="00EA20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4279170" w14:textId="77777777" w:rsidR="00EA2066" w:rsidRDefault="00EA2066" w:rsidP="00EA20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DB0BD89" w14:textId="77777777" w:rsidR="00EA2066" w:rsidRDefault="00EA2066" w:rsidP="00EA20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5268051" w14:textId="77777777" w:rsidR="00EA2066" w:rsidRDefault="00EA2066" w:rsidP="00EA20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4DA4CBB5" w14:textId="77777777" w:rsidR="00EA2066" w:rsidRDefault="00EA2066" w:rsidP="00EA20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BFB7B3C" w14:textId="77777777" w:rsidR="00EA2066" w:rsidRDefault="00EA2066" w:rsidP="00EA20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A99866B" w14:textId="77777777" w:rsidR="00EA2066" w:rsidRDefault="00EA2066" w:rsidP="00EA20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A5AEB9B" w14:textId="79B39CF6" w:rsidR="00EA2066" w:rsidRPr="00EA2066" w:rsidRDefault="00EA2066" w:rsidP="00EA20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20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Когда отмечают</w:t>
      </w:r>
    </w:p>
    <w:p w14:paraId="4D0D7B2A" w14:textId="77777777" w:rsidR="00EA2066" w:rsidRPr="00EA2066" w:rsidRDefault="00EA2066" w:rsidP="00EA2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борьбы с коррупцией отмечается 9 декабря. Он был провозглашен резолюцией Генеральной Ассамблеи ООН от 21 ноября 2003 года № A/RES/58/4. Впервые его отметили в 2004 г. В 2022 году дату справляют 19-й раз. Россия присоединяется к международному празднованию.</w:t>
      </w:r>
    </w:p>
    <w:p w14:paraId="193ADCA4" w14:textId="77777777" w:rsidR="00EA2066" w:rsidRPr="00EA2066" w:rsidRDefault="00EA2066" w:rsidP="00EA20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20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празднует</w:t>
      </w:r>
    </w:p>
    <w:p w14:paraId="022F4604" w14:textId="77777777" w:rsidR="00EA2066" w:rsidRPr="00EA2066" w:rsidRDefault="00EA2066" w:rsidP="00EA2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борьбы с коррупцией отмечает население всех стран-участниц ООН, которые поставили свои подписи и ратифицировали Конвенцию против коррупции. В России в этот день проводятся различные акции и мероприятия, печатаются плакаты и листовки.</w:t>
      </w:r>
    </w:p>
    <w:p w14:paraId="6A9DB109" w14:textId="77777777" w:rsidR="00EA2066" w:rsidRPr="00EA2066" w:rsidRDefault="00EA2066" w:rsidP="00EA20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20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праздника</w:t>
      </w:r>
    </w:p>
    <w:p w14:paraId="3E9D9F35" w14:textId="77777777" w:rsidR="00EA2066" w:rsidRPr="00EA2066" w:rsidRDefault="00EA2066" w:rsidP="00EA2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Обеспокоившись проблемами, которые порождает «взяточничество», Генеральной Ассамблеей ООН была разработана Конвенция против коррупции и открыта для подписания с 9 декабря 2003 года всеми странами-участницами. В соответствии со ст. 68 (1), она вступила в силу 14 декабря 2005 г. Россия подписала ее одной из первых, а ратифицировала 8 марта 2006 года (Федеральный Закон № 40-ФЗ). Именно дата 9 декабря (день подписания Конвенции) и стала Международным днем борьбы с коррупцией.</w:t>
      </w:r>
    </w:p>
    <w:p w14:paraId="4F2750CC" w14:textId="77777777" w:rsidR="009C1A4D" w:rsidRDefault="009C1A4D"/>
    <w:sectPr w:rsidR="009C1A4D" w:rsidSect="00EA2066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1C"/>
    <w:rsid w:val="0053491C"/>
    <w:rsid w:val="009C1A4D"/>
    <w:rsid w:val="00EA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852D"/>
  <w15:chartTrackingRefBased/>
  <w15:docId w15:val="{AF6935FA-9DE2-4240-A0B6-E3D4D724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2022-12-12T04:44:00Z</dcterms:created>
  <dcterms:modified xsi:type="dcterms:W3CDTF">2022-12-12T04:48:00Z</dcterms:modified>
</cp:coreProperties>
</file>